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rFonts w:ascii="Arial" w:hAnsi="Arial" w:cs="Arial"/>
          <w:b/>
          <w:b/>
          <w:color w:val="FF0000"/>
          <w:sz w:val="20"/>
          <w:szCs w:val="20"/>
        </w:rPr>
      </w:pPr>
      <w:r>
        <w:rPr>
          <w:rFonts w:cs="Arial" w:ascii="Arial" w:hAnsi="Arial"/>
          <w:b/>
          <w:color w:val="FF0000"/>
          <w:sz w:val="20"/>
          <w:szCs w:val="20"/>
        </w:rPr>
        <w:t>1</w:t>
      </w:r>
      <w:r>
        <w:rPr>
          <w:rFonts w:cs="Arial" w:ascii="Arial" w:hAnsi="Arial"/>
          <w:b/>
          <w:color w:val="FF0000"/>
          <w:sz w:val="20"/>
          <w:szCs w:val="20"/>
          <w:vertAlign w:val="superscript"/>
        </w:rPr>
        <w:t>a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via candidato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47"/>
        <w:gridCol w:w="5321"/>
        <w:gridCol w:w="1698"/>
      </w:tblGrid>
      <w:tr>
        <w:trPr/>
        <w:tc>
          <w:tcPr>
            <w:tcW w:w="3447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lang w:eastAsia="en-US"/>
              </w:rPr>
            </w:pPr>
            <w:r>
              <w:rPr/>
              <w:drawing>
                <wp:inline distT="0" distB="0" distL="0" distR="0">
                  <wp:extent cx="1148080" cy="36639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DOCUMENTOS E CRONOGRAMA DE PRÉ-CONTRATAÇÃO</w:t>
            </w:r>
          </w:p>
        </w:tc>
      </w:tr>
      <w:tr>
        <w:trPr>
          <w:trHeight w:val="474" w:hRule="exact"/>
        </w:trPr>
        <w:tc>
          <w:tcPr>
            <w:tcW w:w="3447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Setor de RH</w:t>
            </w:r>
          </w:p>
        </w:tc>
        <w:tc>
          <w:tcPr>
            <w:tcW w:w="5321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Revisão: 05</w:t>
            </w:r>
          </w:p>
        </w:tc>
        <w:tc>
          <w:tcPr>
            <w:tcW w:w="1698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rFonts w:ascii="Arial" w:hAnsi="Arial" w:eastAsia="Times New Roman" w:cs="Times New Roman"/>
                <w:color w:val="000000"/>
                <w:kern w:val="0"/>
                <w:sz w:val="16"/>
                <w:szCs w:val="16"/>
                <w:lang w:val="pt-BR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pt-BR" w:eastAsia="en-US" w:bidi="ar-SA"/>
              </w:rPr>
            </w:r>
          </w:p>
        </w:tc>
      </w:tr>
      <w:tr>
        <w:trPr/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UNIDADE</w:t>
            </w:r>
          </w:p>
          <w:p>
            <w:pPr>
              <w:pStyle w:val="Normal"/>
              <w:widowControl w:val="false"/>
              <w:ind w:left="317" w:hanging="31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>MATRIZ (  )                                  FILIAL NÚMERO:</w:t>
            </w:r>
            <w:r>
              <w:rPr>
                <w:rFonts w:cs="Arial" w:ascii="Arial" w:hAnsi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26 Itapema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732"/>
        <w:gridCol w:w="4183"/>
      </w:tblGrid>
      <w:tr>
        <w:trPr>
          <w:trHeight w:val="465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Candidato:</w:t>
            </w:r>
            <w:r>
              <w:rPr>
                <w:rFonts w:ascii="Arial" w:hAnsi="Arial"/>
                <w:b/>
                <w:bCs/>
                <w:sz w:val="18"/>
              </w:rPr>
              <w:t xml:space="preserve"> Wendrel Portal Nogueira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Data de provável admissão: </w:t>
            </w:r>
            <w:r>
              <w:rPr>
                <w:rFonts w:ascii="Arial" w:hAnsi="Arial"/>
                <w:b/>
                <w:bCs/>
                <w:sz w:val="18"/>
              </w:rPr>
              <w:t>21/09/2026</w:t>
            </w:r>
          </w:p>
        </w:tc>
      </w:tr>
      <w:tr>
        <w:trPr>
          <w:trHeight w:val="381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Cargo:</w:t>
            </w:r>
            <w:r>
              <w:rPr>
                <w:rFonts w:ascii="Arial" w:hAnsi="Arial"/>
                <w:b/>
                <w:bCs/>
                <w:sz w:val="18"/>
              </w:rPr>
              <w:t xml:space="preserve"> Ajudante de Motorista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Setor</w:t>
            </w:r>
            <w:r>
              <w:rPr>
                <w:rFonts w:ascii="Arial" w:hAnsi="Arial"/>
                <w:b/>
                <w:bCs/>
                <w:sz w:val="18"/>
              </w:rPr>
              <w:t xml:space="preserve">: </w:t>
            </w:r>
            <w:r>
              <w:rPr>
                <w:rFonts w:ascii="Calibri" w:hAnsi="Calib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  <w:t>Logística Entregas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387"/>
        <w:gridCol w:w="5528"/>
      </w:tblGrid>
      <w:tr>
        <w:trPr>
          <w:trHeight w:val="4731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Trabalho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digital (verificar Pis)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Identidade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Título de Eleitor - para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Certificado de Reservista - para homens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01 foto 3x4 recente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residência atual (água, luz, telefone)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escolaridade para cargos específicos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Casamento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(para solteiros)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dos filhos dependentes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dos dependentes (obrigatório) (xerox)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vacinação dos filhos menores de 05 anos (xerox)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15. Comprovante de escolaridade dos filhos estudando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16. Abrir conta corrente ou salário conforme declaração entregue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17. CNH (para motorista)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 Certificado de curso de Operador de Empilhadeira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19. Exame admissional (com audiometria para cargos específicos)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20. Conta no Instagram: </w:t>
            </w:r>
            <w:r>
              <w:rPr>
                <w:rFonts w:ascii="Arial" w:hAnsi="Arial"/>
                <w:b/>
                <w:bCs/>
                <w:sz w:val="18"/>
              </w:rPr>
              <w:t>Wendrel.7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21. Tamanho do uniforme: 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Camisa: </w:t>
            </w:r>
            <w:r>
              <w:rPr>
                <w:rFonts w:ascii="Arial" w:hAnsi="Arial"/>
                <w:b/>
                <w:bCs/>
                <w:sz w:val="18"/>
              </w:rPr>
              <w:t>M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22. Tamanho do sapato: </w:t>
            </w:r>
            <w:r>
              <w:rPr>
                <w:rFonts w:ascii="Arial" w:hAnsi="Arial"/>
                <w:b/>
                <w:bCs/>
                <w:sz w:val="18"/>
              </w:rPr>
              <w:t>38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23. Vale Refeição (       )        Vale Alimentação ( </w:t>
            </w:r>
            <w:r>
              <w:rPr>
                <w:rFonts w:ascii="Arial" w:hAnsi="Arial"/>
                <w:b/>
                <w:bCs/>
                <w:sz w:val="18"/>
              </w:rPr>
              <w:t xml:space="preserve"> x  </w:t>
            </w:r>
            <w:r>
              <w:rPr>
                <w:rFonts w:ascii="Arial" w:hAnsi="Arial"/>
                <w:sz w:val="18"/>
              </w:rPr>
              <w:t xml:space="preserve"> 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Entregar documentação até: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</w:r>
          </w:p>
        </w:tc>
      </w:tr>
    </w:tbl>
    <w:p>
      <w:pPr>
        <w:pStyle w:val="Normal"/>
        <w:ind w:left="-42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- - - - - - - - - - - - - - - - - - - - - - - - - - - - - - - - - - - - - - - - - - - - - - - - - - - - - - - - - - - - - - - - - - - - - - - - - - - - - - - - - </w:t>
      </w:r>
    </w:p>
    <w:p>
      <w:pPr>
        <w:pStyle w:val="Normal"/>
        <w:ind w:left="-426" w:hanging="0"/>
        <w:jc w:val="right"/>
        <w:rPr>
          <w:rFonts w:ascii="Arial" w:hAnsi="Arial" w:cs="Arial"/>
          <w:b/>
          <w:b/>
          <w:color w:val="FF0000"/>
          <w:sz w:val="20"/>
          <w:szCs w:val="20"/>
        </w:rPr>
      </w:pPr>
      <w:r>
        <w:rPr>
          <w:rFonts w:cs="Arial" w:ascii="Arial" w:hAnsi="Arial"/>
          <w:b/>
          <w:color w:val="FF0000"/>
          <w:sz w:val="20"/>
          <w:szCs w:val="20"/>
        </w:rPr>
        <w:t>2</w:t>
      </w:r>
      <w:r>
        <w:rPr>
          <w:rFonts w:cs="Arial" w:ascii="Arial" w:hAnsi="Arial"/>
          <w:b/>
          <w:color w:val="FF0000"/>
          <w:sz w:val="20"/>
          <w:szCs w:val="20"/>
          <w:vertAlign w:val="superscript"/>
        </w:rPr>
        <w:t>a</w:t>
      </w:r>
      <w:r>
        <w:rPr>
          <w:rFonts w:cs="Arial" w:ascii="Arial" w:hAnsi="Arial"/>
          <w:b/>
          <w:color w:val="FF0000"/>
          <w:sz w:val="20"/>
          <w:szCs w:val="20"/>
        </w:rPr>
        <w:t xml:space="preserve"> via empresa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14"/>
        <w:gridCol w:w="7351"/>
      </w:tblGrid>
      <w:tr>
        <w:trPr>
          <w:trHeight w:val="667" w:hRule="atLeast"/>
        </w:trPr>
        <w:tc>
          <w:tcPr>
            <w:tcW w:w="3114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lang w:eastAsia="en-US"/>
              </w:rPr>
            </w:pPr>
            <w:r>
              <w:rPr/>
              <w:drawing>
                <wp:inline distT="0" distB="0" distL="0" distR="0">
                  <wp:extent cx="1148080" cy="366395"/>
                  <wp:effectExtent l="0" t="0" r="0" b="0"/>
                  <wp:docPr id="2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080" cy="36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51" w:type="dxa"/>
            <w:tcBorders/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Arial" w:hAnsi="Arial" w:cs="Arial"/>
                <w:b/>
                <w:b/>
                <w:sz w:val="20"/>
                <w:szCs w:val="20"/>
              </w:rPr>
            </w:pPr>
            <w:r>
              <w:rPr>
                <w:rFonts w:cs="Arial" w:ascii="Arial" w:hAnsi="Arial"/>
                <w:b/>
                <w:sz w:val="20"/>
                <w:szCs w:val="20"/>
              </w:rPr>
              <w:t>DOCUMENTOS E CRONOGRAMA DE PRÉ-CONTRATAÇÃO</w:t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3"/>
        <w:gridCol w:w="3104"/>
        <w:gridCol w:w="5382"/>
        <w:gridCol w:w="1856"/>
      </w:tblGrid>
      <w:tr>
        <w:trPr>
          <w:trHeight w:val="339" w:hRule="exact"/>
        </w:trPr>
        <w:tc>
          <w:tcPr>
            <w:tcW w:w="123" w:type="dxa"/>
            <w:tcBorders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</w:r>
          </w:p>
        </w:tc>
        <w:tc>
          <w:tcPr>
            <w:tcW w:w="3104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Setor de RH</w:t>
            </w:r>
          </w:p>
        </w:tc>
        <w:tc>
          <w:tcPr>
            <w:tcW w:w="5382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</w:rPr>
              <w:t>Revisão: 05</w:t>
            </w:r>
          </w:p>
        </w:tc>
        <w:tc>
          <w:tcPr>
            <w:tcW w:w="1856" w:type="dxa"/>
            <w:tcBorders/>
            <w:vAlign w:val="center"/>
          </w:tcPr>
          <w:p>
            <w:pPr>
              <w:pStyle w:val="Cabealho"/>
              <w:widowControl w:val="false"/>
              <w:spacing w:before="40" w:after="2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</w:r>
          </w:p>
        </w:tc>
      </w:tr>
      <w:tr>
        <w:trPr>
          <w:trHeight w:val="456" w:hRule="atLeast"/>
        </w:trPr>
        <w:tc>
          <w:tcPr>
            <w:tcW w:w="104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UNIDADE</w:t>
            </w:r>
          </w:p>
          <w:p>
            <w:pPr>
              <w:pStyle w:val="Normal"/>
              <w:widowControl w:val="false"/>
              <w:ind w:left="317" w:hanging="31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 w:ascii="Arial" w:hAnsi="Arial"/>
                <w:sz w:val="18"/>
                <w:szCs w:val="18"/>
              </w:rPr>
              <w:t xml:space="preserve">MATRIZ (   )                                  FILIAL NÚMERO: </w:t>
            </w:r>
            <w:r>
              <w:rPr>
                <w:rFonts w:cs="Arial" w:ascii="Arial" w:hAnsi="Arial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26  Itapema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6732"/>
        <w:gridCol w:w="4183"/>
      </w:tblGrid>
      <w:tr>
        <w:trPr/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Candidato:  </w:t>
            </w:r>
            <w:r>
              <w:rPr>
                <w:rFonts w:ascii="Arial" w:hAnsi="Arial"/>
                <w:b/>
                <w:bCs/>
                <w:sz w:val="18"/>
              </w:rPr>
              <w:t>Wendrel Portal Nogueira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Data de provável admissão:</w:t>
            </w:r>
            <w:r>
              <w:rPr>
                <w:rFonts w:ascii="Arial" w:hAnsi="Arial"/>
                <w:b/>
                <w:bCs/>
                <w:sz w:val="18"/>
              </w:rPr>
              <w:t xml:space="preserve"> 21/09/2026</w:t>
            </w:r>
          </w:p>
        </w:tc>
      </w:tr>
      <w:tr>
        <w:trPr>
          <w:trHeight w:val="355" w:hRule="atLeast"/>
        </w:trPr>
        <w:tc>
          <w:tcPr>
            <w:tcW w:w="6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Cargo:</w:t>
            </w:r>
            <w:r>
              <w:rPr>
                <w:rFonts w:ascii="Arial" w:hAnsi="Arial"/>
                <w:b/>
                <w:bCs/>
                <w:sz w:val="18"/>
              </w:rPr>
              <w:t xml:space="preserve"> Ajudante de Motorista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Setor: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Calibri" w:hAnsi="Calib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u w:val="none"/>
                <w:em w:val="none"/>
              </w:rPr>
              <w:t>Logística Entregas</w:t>
            </w:r>
          </w:p>
        </w:tc>
      </w:tr>
    </w:tbl>
    <w:p>
      <w:pPr>
        <w:pStyle w:val="Normal"/>
        <w:spacing w:lineRule="auto" w:line="360"/>
        <w:rPr>
          <w:rFonts w:ascii="Arial" w:hAnsi="Arial"/>
          <w:sz w:val="10"/>
        </w:rPr>
      </w:pPr>
      <w:r>
        <w:rPr>
          <w:rFonts w:ascii="Arial" w:hAnsi="Arial"/>
          <w:sz w:val="10"/>
        </w:rPr>
      </w:r>
    </w:p>
    <w:tbl>
      <w:tblPr>
        <w:tblW w:w="10916" w:type="dxa"/>
        <w:jc w:val="left"/>
        <w:tblInd w:w="-139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5387"/>
        <w:gridCol w:w="5528"/>
      </w:tblGrid>
      <w:tr>
        <w:trPr>
          <w:trHeight w:val="128" w:hRule="atLeast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Trabalho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720" w:hanging="72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digital (verificar Pis)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Carteira de Identidade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Título de Eleitor - para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Certificado de Reservista - para homens maiores de 18 anos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01 foto 3x4 recente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residência atual (água, luz, telefone)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Comprovante de escolaridade para cargos específicos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Casamento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(para solteiros)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Certidão de Nascimento dos filhos dependentes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CPF dos dependentes (obrigatório) (xerox)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408"/>
                <w:tab w:val="left" w:pos="214" w:leader="none"/>
              </w:tabs>
              <w:spacing w:lineRule="auto" w:line="360"/>
              <w:ind w:left="-70" w:hanging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Carteira de vacinação dos filhos menores de 05 anos (xerox)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15. Comprovante de escolaridade dos filhos estudando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16. Abrir conta corrente ou salário conforme declaração entregue 17. Solicitação de Contratação (Responsabilidade da empresa)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18. Currículo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19. Teste de perfil (para vagas específicas)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20. CNH (para motorista)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21. Certificado de curso de Operador de Empilhadeira (xerox)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22. Exame admissional (com audiometria para cargos específicos)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23. Conta Instagram: </w:t>
            </w:r>
            <w:r>
              <w:rPr>
                <w:rFonts w:ascii="Arial" w:hAnsi="Arial"/>
                <w:b/>
                <w:bCs/>
                <w:sz w:val="18"/>
              </w:rPr>
              <w:t>Wendrel.7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24. Tamanho do uniforme:  </w:t>
            </w:r>
            <w:r>
              <w:rPr>
                <w:rFonts w:ascii="Arial" w:hAnsi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Camisa: </w:t>
            </w:r>
            <w:r>
              <w:rPr>
                <w:rFonts w:ascii="Arial" w:hAnsi="Arial"/>
                <w:b/>
                <w:bCs/>
                <w:sz w:val="18"/>
              </w:rPr>
              <w:t>M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25. Tamanho do sapato: </w:t>
            </w:r>
            <w:r>
              <w:rPr>
                <w:rFonts w:ascii="Arial" w:hAnsi="Arial"/>
                <w:b/>
                <w:bCs/>
                <w:sz w:val="18"/>
              </w:rPr>
              <w:t>38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26. Vale Refeição (         )        Vale Alimentação </w:t>
            </w:r>
            <w:r>
              <w:rPr>
                <w:rFonts w:ascii="Arial" w:hAnsi="Arial"/>
                <w:b/>
                <w:bCs/>
                <w:sz w:val="18"/>
              </w:rPr>
              <w:t>(   x   )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214" w:leader="none"/>
              </w:tabs>
              <w:spacing w:lineRule="auto" w:line="360"/>
              <w:rPr>
                <w:rFonts w:ascii="Arial" w:hAnsi="Arial"/>
                <w:b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</w:r>
            <w:bookmarkStart w:id="0" w:name="_GoBack"/>
            <w:bookmarkStart w:id="1" w:name="_GoBack"/>
            <w:bookmarkEnd w:id="1"/>
          </w:p>
        </w:tc>
      </w:tr>
    </w:tbl>
    <w:p>
      <w:pPr>
        <w:pStyle w:val="Normal"/>
        <w:jc w:val="both"/>
        <w:rPr>
          <w:rFonts w:ascii="Arial" w:hAnsi="Arial" w:cs="Arial"/>
          <w:sz w:val="18"/>
        </w:rPr>
      </w:pPr>
      <w:r>
        <w:rPr/>
      </w:r>
    </w:p>
    <w:sectPr>
      <w:type w:val="nextPage"/>
      <w:pgSz w:w="11906" w:h="16838"/>
      <w:pgMar w:left="720" w:right="720" w:header="0" w:top="284" w:footer="0" w:bottom="568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Arial">
    <w:charset w:val="00"/>
    <w:family w:val="roman"/>
    <w:pitch w:val="variable"/>
  </w:font>
  <w:font w:name="Lucida Grande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35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3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4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b105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2">
    <w:name w:val="Heading 2"/>
    <w:basedOn w:val="Ttulo"/>
    <w:next w:val="Corpodotexto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5824bb"/>
    <w:rPr>
      <w:rFonts w:ascii="Arial" w:hAnsi="Arial" w:eastAsia="Times New Roman" w:cs="Times New Roman"/>
      <w:color w:val="000000"/>
      <w:sz w:val="12"/>
      <w:szCs w:val="20"/>
      <w:lang w:eastAsia="pt-BR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5824bb"/>
    <w:rPr>
      <w:rFonts w:ascii="Lucida Grande" w:hAnsi="Lucida Grande" w:eastAsia="Times New Roman" w:cs="Lucida Grande"/>
      <w:sz w:val="18"/>
      <w:szCs w:val="18"/>
      <w:lang w:eastAsia="pt-BR"/>
    </w:rPr>
  </w:style>
  <w:style w:type="character" w:styleId="Corpodetexto2Char">
    <w:name w:val="Corpo de texto 2 Char"/>
    <w:qFormat/>
    <w:rPr>
      <w:rFonts w:ascii="Arial" w:hAnsi="Arial" w:eastAsia="Times New Roman"/>
      <w:sz w:val="22"/>
    </w:rPr>
  </w:style>
  <w:style w:type="character" w:styleId="AssuntodocomentrioChar">
    <w:name w:val="Assunto do comentário Char"/>
    <w:qFormat/>
    <w:rPr>
      <w:rFonts w:ascii="Arial" w:hAnsi="Arial" w:eastAsia="Times New Roman"/>
    </w:rPr>
  </w:style>
  <w:style w:type="character" w:styleId="TextodecomentrioChar">
    <w:name w:val="Texto de comentário Char"/>
    <w:qFormat/>
    <w:rPr>
      <w:rFonts w:ascii="Arial" w:hAnsi="Arial" w:eastAsia="Times New Roman"/>
    </w:rPr>
  </w:style>
  <w:style w:type="character" w:styleId="Refdecomentrio1">
    <w:name w:val="Ref. de comentário1"/>
    <w:qFormat/>
    <w:rPr>
      <w:rFonts w:eastAsia="Times New Roman"/>
      <w:szCs w:val="16"/>
    </w:rPr>
  </w:style>
  <w:style w:type="character" w:styleId="RodapChar">
    <w:name w:val="Rodapé Char"/>
    <w:qFormat/>
    <w:rPr>
      <w:rFonts w:ascii="Arial" w:hAnsi="Arial" w:eastAsia="Arial"/>
      <w:szCs w:val="20"/>
    </w:rPr>
  </w:style>
  <w:style w:type="character" w:styleId="CorpodetextoChar">
    <w:name w:val="Corpo de texto Char"/>
    <w:qFormat/>
    <w:rPr>
      <w:rFonts w:ascii="Arial" w:hAnsi="Arial" w:eastAsia="Arial"/>
      <w:szCs w:val="20"/>
    </w:rPr>
  </w:style>
  <w:style w:type="character" w:styleId="Ttulo9Char">
    <w:name w:val="Título 9 Char"/>
    <w:qFormat/>
    <w:rPr>
      <w:rFonts w:ascii="Cambria" w:hAnsi="Cambria" w:eastAsia="Times New Roman"/>
      <w:sz w:val="22"/>
      <w:szCs w:val="22"/>
    </w:rPr>
  </w:style>
  <w:style w:type="character" w:styleId="Ttulo8Char">
    <w:name w:val="Título 8 Char"/>
    <w:qFormat/>
    <w:rPr>
      <w:rFonts w:ascii="Calibri" w:hAnsi="Calibri" w:eastAsia="Times New Roman"/>
      <w:i/>
      <w:iCs/>
      <w:sz w:val="24"/>
      <w:szCs w:val="24"/>
    </w:rPr>
  </w:style>
  <w:style w:type="character" w:styleId="Ttulo7Char">
    <w:name w:val="Título 7 Char"/>
    <w:qFormat/>
    <w:rPr>
      <w:rFonts w:ascii="Calibri" w:hAnsi="Calibri" w:eastAsia="Times New Roman"/>
      <w:sz w:val="24"/>
      <w:szCs w:val="24"/>
    </w:rPr>
  </w:style>
  <w:style w:type="character" w:styleId="Ttulo6Char">
    <w:name w:val="Título 6 Char"/>
    <w:qFormat/>
    <w:rPr>
      <w:rFonts w:ascii="Calibri" w:hAnsi="Calibri" w:eastAsia="Times New Roman"/>
      <w:b/>
      <w:bCs/>
    </w:rPr>
  </w:style>
  <w:style w:type="character" w:styleId="Ttulo5Char">
    <w:name w:val="Título 5 Char"/>
    <w:qFormat/>
    <w:rPr>
      <w:rFonts w:ascii="Calibri" w:hAnsi="Calibri" w:eastAsia="Times New Roman"/>
      <w:b/>
      <w:bCs/>
      <w:i/>
      <w:iCs/>
      <w:sz w:val="26"/>
      <w:szCs w:val="26"/>
    </w:rPr>
  </w:style>
  <w:style w:type="character" w:styleId="Ttulo4Char">
    <w:name w:val="Título 4 Char"/>
    <w:qFormat/>
    <w:rPr>
      <w:rFonts w:ascii="Calibri" w:hAnsi="Calibri" w:eastAsia="Times New Roman"/>
      <w:b/>
      <w:bCs/>
      <w:sz w:val="28"/>
      <w:szCs w:val="28"/>
    </w:rPr>
  </w:style>
  <w:style w:type="character" w:styleId="Ttulo3Char">
    <w:name w:val="Título 3 Char"/>
    <w:qFormat/>
    <w:rPr>
      <w:rFonts w:ascii="Arial" w:hAnsi="Arial" w:eastAsia="Arial"/>
      <w:b/>
      <w:szCs w:val="20"/>
    </w:rPr>
  </w:style>
  <w:style w:type="character" w:styleId="Ttulo2Char">
    <w:name w:val="Título 2 Char"/>
    <w:qFormat/>
    <w:rPr>
      <w:rFonts w:ascii="Cambria" w:hAnsi="Cambria" w:eastAsia="Times New Roman"/>
      <w:b/>
      <w:bCs/>
      <w:i/>
      <w:iCs/>
      <w:sz w:val="28"/>
      <w:szCs w:val="28"/>
    </w:rPr>
  </w:style>
  <w:style w:type="character" w:styleId="Ttulo1Char">
    <w:name w:val="Título 1 Char"/>
    <w:qFormat/>
    <w:rPr>
      <w:rFonts w:ascii="Arial" w:hAnsi="Arial" w:eastAsia="Times New Roman"/>
      <w:b/>
      <w:sz w:val="24"/>
    </w:rPr>
  </w:style>
  <w:style w:type="character" w:styleId="Fontepargpadro1">
    <w:name w:val="Fonte parág. padrão1"/>
    <w:qFormat/>
    <w:rPr/>
  </w:style>
  <w:style w:type="character" w:styleId="WW8Num26z0">
    <w:name w:val="WW8Num26z0"/>
    <w:qFormat/>
    <w:rPr>
      <w:rFonts w:eastAsia="Times New Roman"/>
    </w:rPr>
  </w:style>
  <w:style w:type="character" w:styleId="WW8Num25z0">
    <w:name w:val="WW8Num25z0"/>
    <w:qFormat/>
    <w:rPr>
      <w:rFonts w:eastAsia="Times New Roman"/>
    </w:rPr>
  </w:style>
  <w:style w:type="character" w:styleId="WW8Num24z8">
    <w:name w:val="WW8Num24z8"/>
    <w:qFormat/>
    <w:rPr/>
  </w:style>
  <w:style w:type="character" w:styleId="WW8Num24z7">
    <w:name w:val="WW8Num24z7"/>
    <w:qFormat/>
    <w:rPr/>
  </w:style>
  <w:style w:type="character" w:styleId="WW8Num24z6">
    <w:name w:val="WW8Num24z6"/>
    <w:qFormat/>
    <w:rPr/>
  </w:style>
  <w:style w:type="character" w:styleId="WW8Num24z5">
    <w:name w:val="WW8Num24z5"/>
    <w:qFormat/>
    <w:rPr/>
  </w:style>
  <w:style w:type="character" w:styleId="WW8Num24z4">
    <w:name w:val="WW8Num24z4"/>
    <w:qFormat/>
    <w:rPr/>
  </w:style>
  <w:style w:type="character" w:styleId="WW8Num24z3">
    <w:name w:val="WW8Num24z3"/>
    <w:qFormat/>
    <w:rPr/>
  </w:style>
  <w:style w:type="character" w:styleId="WW8Num24z2">
    <w:name w:val="WW8Num24z2"/>
    <w:qFormat/>
    <w:rPr/>
  </w:style>
  <w:style w:type="character" w:styleId="WW8Num24z1">
    <w:name w:val="WW8Num24z1"/>
    <w:qFormat/>
    <w:rPr/>
  </w:style>
  <w:style w:type="character" w:styleId="WW8Num24z0">
    <w:name w:val="WW8Num24z0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1">
    <w:name w:val="WW8Num18z1"/>
    <w:qFormat/>
    <w:rPr>
      <w:rFonts w:ascii="Courier New" w:hAnsi="Courier New" w:eastAsia="Courier New"/>
    </w:rPr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/>
  </w:style>
  <w:style w:type="character" w:styleId="WW8Num16z0">
    <w:name w:val="WW8Num16z0"/>
    <w:qFormat/>
    <w:rPr>
      <w:rFonts w:eastAsia="Times New Roman"/>
    </w:rPr>
  </w:style>
  <w:style w:type="character" w:styleId="WW8Num15z0">
    <w:name w:val="WW8Num15z0"/>
    <w:qFormat/>
    <w:rPr>
      <w:rFonts w:eastAsia="Times New Roman"/>
    </w:rPr>
  </w:style>
  <w:style w:type="character" w:styleId="WW8Num14z0">
    <w:name w:val="WW8Num14z0"/>
    <w:qFormat/>
    <w:rPr>
      <w:rFonts w:eastAsia="Times New Roman"/>
    </w:rPr>
  </w:style>
  <w:style w:type="character" w:styleId="WW8Num13z0">
    <w:name w:val="WW8Num13z0"/>
    <w:qFormat/>
    <w:rPr>
      <w:rFonts w:eastAsia="Times New Roman"/>
    </w:rPr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/>
  </w:style>
  <w:style w:type="character" w:styleId="WW8Num10z0">
    <w:name w:val="WW8Num10z0"/>
    <w:qFormat/>
    <w:rPr>
      <w:rFonts w:eastAsia="Times New Roman"/>
    </w:rPr>
  </w:style>
  <w:style w:type="character" w:styleId="WW8Num9z0">
    <w:name w:val="WW8Num9z0"/>
    <w:qFormat/>
    <w:rPr>
      <w:rFonts w:eastAsia="Times New Roman"/>
    </w:rPr>
  </w:style>
  <w:style w:type="character" w:styleId="WW8Num7z0">
    <w:name w:val="WW8Num7z0"/>
    <w:qFormat/>
    <w:rPr>
      <w:rFonts w:eastAsia="Times New Roman"/>
    </w:rPr>
  </w:style>
  <w:style w:type="character" w:styleId="WW8Num6z1">
    <w:name w:val="WW8Num6z1"/>
    <w:qFormat/>
    <w:rPr>
      <w:rFonts w:ascii="Courier New" w:hAnsi="Courier New" w:eastAsia="Courier New"/>
    </w:rPr>
  </w:style>
  <w:style w:type="character" w:styleId="WW8Num5z0">
    <w:name w:val="WW8Num5z0"/>
    <w:qFormat/>
    <w:rPr>
      <w:rFonts w:eastAsia="Times New Roman"/>
    </w:rPr>
  </w:style>
  <w:style w:type="character" w:styleId="WW8Num3z1">
    <w:name w:val="WW8Num3z1"/>
    <w:qFormat/>
    <w:rPr>
      <w:rFonts w:ascii="Courier New" w:hAnsi="Courier New" w:eastAsia="Courier New"/>
    </w:rPr>
  </w:style>
  <w:style w:type="character" w:styleId="WW8Num2z1">
    <w:name w:val="WW8Num2z1"/>
    <w:qFormat/>
    <w:rPr>
      <w:rFonts w:ascii="Courier New" w:hAnsi="Courier New" w:eastAsia="Courier New"/>
    </w:rPr>
  </w:style>
  <w:style w:type="character" w:styleId="WW8Num1z2">
    <w:name w:val="WW8Num1z2"/>
    <w:qFormat/>
    <w:rPr>
      <w:rFonts w:ascii="Courier New" w:hAnsi="Courier New" w:eastAsia="Courier New"/>
    </w:rPr>
  </w:style>
  <w:style w:type="character" w:styleId="Fontepargpadro">
    <w:name w:val="Fonte parág. padrão"/>
    <w:qFormat/>
    <w:rPr/>
  </w:style>
  <w:style w:type="character" w:styleId="WW8Num1z0">
    <w:name w:val="WW8Num1z0"/>
    <w:qFormat/>
    <w:rPr>
      <w:rFonts w:eastAsia="Times New Roma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">
    <w:name w:val="Header"/>
    <w:basedOn w:val="Normal"/>
    <w:link w:val="CabealhoChar"/>
    <w:uiPriority w:val="99"/>
    <w:rsid w:val="005824bb"/>
    <w:pPr>
      <w:tabs>
        <w:tab w:val="clear" w:pos="408"/>
        <w:tab w:val="center" w:pos="4419" w:leader="none"/>
        <w:tab w:val="right" w:pos="8838" w:leader="none"/>
      </w:tabs>
      <w:spacing w:before="40" w:after="20"/>
      <w:jc w:val="both"/>
    </w:pPr>
    <w:rPr>
      <w:rFonts w:ascii="Arial" w:hAnsi="Arial"/>
      <w:color w:val="000000"/>
      <w:sz w:val="12"/>
      <w:szCs w:val="20"/>
    </w:rPr>
  </w:style>
  <w:style w:type="paragraph" w:styleId="ListParagraph">
    <w:name w:val="List Paragraph"/>
    <w:basedOn w:val="Normal"/>
    <w:uiPriority w:val="72"/>
    <w:qFormat/>
    <w:rsid w:val="005824bb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5824bb"/>
    <w:pPr/>
    <w:rPr>
      <w:rFonts w:ascii="Lucida Grande" w:hAnsi="Lucida Grande" w:cs="Lucida Grande"/>
      <w:sz w:val="18"/>
      <w:szCs w:val="18"/>
    </w:rPr>
  </w:style>
  <w:style w:type="paragraph" w:styleId="PargrafodaLista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Corpodetexto21">
    <w:name w:val="Corpo de texto 21"/>
    <w:basedOn w:val="Normal"/>
    <w:qFormat/>
    <w:pPr>
      <w:spacing w:lineRule="auto" w:line="480"/>
    </w:pPr>
    <w:rPr/>
  </w:style>
  <w:style w:type="paragraph" w:styleId="Assuntodocomentrio">
    <w:name w:val="Assunto do comentári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" w:cstheme="minorBidi"/>
      <w:b/>
      <w:bCs/>
      <w:color w:val="auto"/>
      <w:kern w:val="0"/>
      <w:sz w:val="20"/>
      <w:szCs w:val="24"/>
      <w:lang w:val="pt-BR" w:eastAsia="ar-SA" w:bidi="ar-SA"/>
    </w:rPr>
  </w:style>
  <w:style w:type="paragraph" w:styleId="Textodebalo">
    <w:name w:val="Texto de balão"/>
    <w:basedOn w:val="Normal"/>
    <w:qFormat/>
    <w:pPr/>
    <w:rPr>
      <w:rFonts w:ascii="Tahoma" w:hAnsi="Tahoma" w:eastAsia="Tahoma"/>
      <w:sz w:val="16"/>
      <w:szCs w:val="16"/>
      <w:lang w:eastAsia="ar-SA"/>
    </w:rPr>
  </w:style>
  <w:style w:type="paragraph" w:styleId="Textodecomentrio1">
    <w:name w:val="Texto de comentário1"/>
    <w:basedOn w:val="Normal"/>
    <w:qFormat/>
    <w:pPr/>
    <w:rPr>
      <w:sz w:val="20"/>
    </w:rPr>
  </w:style>
  <w:style w:type="paragraph" w:styleId="Ttulo1">
    <w:name w:val="Título1"/>
    <w:basedOn w:val="Normal"/>
    <w:qFormat/>
    <w:pPr>
      <w:keepNext w:val="true"/>
      <w:spacing w:before="240" w:after="0"/>
    </w:pPr>
    <w:rPr>
      <w:rFonts w:ascii="Liberation Sans" w:hAnsi="Liberation Sans" w:eastAsia="Arial"/>
      <w:sz w:val="28"/>
      <w:szCs w:val="28"/>
      <w:lang w:eastAsia="ar-SA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91E90-0F8B-4738-AD46-389DF7717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Application>LibreOffice/7.0.3.1$Windows_X86_64 LibreOffice_project/d7547858d014d4cf69878db179d326fc3483e082</Application>
  <Pages>2</Pages>
  <Words>501</Words>
  <Characters>2443</Characters>
  <CharactersWithSpaces>2961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Ionara Kuntz</dc:creator>
  <dc:description/>
  <dc:language>pt-BR</dc:language>
  <cp:lastModifiedBy/>
  <cp:lastPrinted>2026-08-12T13:30:20Z</cp:lastPrinted>
  <dcterms:modified xsi:type="dcterms:W3CDTF">2026-09-15T16:26:21Z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